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A2" w:rsidRDefault="0010660F">
      <w:pPr>
        <w:rPr>
          <w:rFonts w:ascii="Times New Roman" w:eastAsia="Times New Roman" w:hAnsi="Times New Roman" w:cs="Times New Roman"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ООО ТПК </w:t>
      </w:r>
      <w:proofErr w:type="spellStart"/>
      <w:r w:rsidRPr="00CC0370">
        <w:rPr>
          <w:rFonts w:ascii="Times New Roman" w:hAnsi="Times New Roman" w:cs="Times New Roman"/>
          <w:sz w:val="28"/>
          <w:szCs w:val="28"/>
        </w:rPr>
        <w:t>Атекс</w:t>
      </w:r>
      <w:proofErr w:type="spellEnd"/>
      <w:r w:rsidRPr="00CC0370">
        <w:rPr>
          <w:rFonts w:ascii="Times New Roman" w:hAnsi="Times New Roman" w:cs="Times New Roman"/>
          <w:sz w:val="28"/>
          <w:szCs w:val="28"/>
        </w:rPr>
        <w:t xml:space="preserve"> разрабатывает П</w:t>
      </w:r>
      <w:r w:rsidR="00A22111" w:rsidRPr="00CC0370">
        <w:rPr>
          <w:rFonts w:ascii="Times New Roman" w:hAnsi="Times New Roman" w:cs="Times New Roman"/>
          <w:sz w:val="28"/>
          <w:szCs w:val="28"/>
        </w:rPr>
        <w:t>невматические тали</w:t>
      </w:r>
      <w:r w:rsidRPr="00CC0370">
        <w:rPr>
          <w:rFonts w:ascii="Times New Roman" w:hAnsi="Times New Roman" w:cs="Times New Roman"/>
          <w:sz w:val="28"/>
          <w:szCs w:val="28"/>
        </w:rPr>
        <w:t xml:space="preserve"> </w:t>
      </w:r>
      <w:r w:rsidRPr="00CC0370">
        <w:rPr>
          <w:rFonts w:ascii="Times New Roman" w:eastAsia="Times New Roman" w:hAnsi="Times New Roman" w:cs="Times New Roman"/>
          <w:sz w:val="28"/>
          <w:szCs w:val="28"/>
        </w:rPr>
        <w:t>для работы</w:t>
      </w:r>
    </w:p>
    <w:p w:rsidR="001239A2" w:rsidRDefault="0012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60F" w:rsidRPr="00CC0370">
        <w:rPr>
          <w:rFonts w:ascii="Times New Roman" w:eastAsia="Times New Roman" w:hAnsi="Times New Roman" w:cs="Times New Roman"/>
          <w:sz w:val="28"/>
          <w:szCs w:val="28"/>
        </w:rPr>
        <w:t>в угольных шахтах, в том числе опасных по содержанию газа метана и угольной пыли</w:t>
      </w:r>
      <w:r w:rsidR="00CC0370" w:rsidRPr="00CC03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39A2" w:rsidRDefault="001239A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C0370" w:rsidRPr="00CC037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нефтяной ,</w:t>
      </w:r>
      <w:proofErr w:type="gramEnd"/>
    </w:p>
    <w:p w:rsidR="001239A2" w:rsidRDefault="001239A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</w:t>
      </w:r>
      <w:r w:rsidR="00CC0370" w:rsidRPr="00CC037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газовой,</w:t>
      </w:r>
    </w:p>
    <w:p w:rsidR="001239A2" w:rsidRDefault="001239A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</w:t>
      </w:r>
      <w:r w:rsidR="00CC0370" w:rsidRPr="00CC037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химической </w:t>
      </w:r>
    </w:p>
    <w:p w:rsidR="0010660F" w:rsidRPr="00CC0370" w:rsidRDefault="00123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</w:t>
      </w:r>
      <w:r w:rsidR="00CC0370" w:rsidRPr="00CC037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горнодобывающей промышленности.</w:t>
      </w:r>
    </w:p>
    <w:p w:rsidR="0010660F" w:rsidRDefault="0010660F" w:rsidP="0010660F">
      <w:pPr>
        <w:rPr>
          <w:rFonts w:ascii="Times New Roman" w:hAnsi="Times New Roman" w:cs="Times New Roman"/>
          <w:sz w:val="28"/>
          <w:szCs w:val="28"/>
        </w:rPr>
      </w:pPr>
      <w:r w:rsidRPr="00CC0370">
        <w:rPr>
          <w:rFonts w:ascii="Times New Roman" w:hAnsi="Times New Roman" w:cs="Times New Roman"/>
          <w:sz w:val="28"/>
          <w:szCs w:val="28"/>
        </w:rPr>
        <w:t xml:space="preserve">Управляется с помощью пульта с двумя кнопками </w:t>
      </w:r>
      <w:proofErr w:type="gramStart"/>
      <w:r w:rsidRPr="00CC0370">
        <w:rPr>
          <w:rFonts w:ascii="Times New Roman" w:hAnsi="Times New Roman" w:cs="Times New Roman"/>
          <w:sz w:val="28"/>
          <w:szCs w:val="28"/>
        </w:rPr>
        <w:t>вверх вниз</w:t>
      </w:r>
      <w:proofErr w:type="gramEnd"/>
      <w:r w:rsidRPr="00CC0370">
        <w:rPr>
          <w:rFonts w:ascii="Times New Roman" w:hAnsi="Times New Roman" w:cs="Times New Roman"/>
          <w:sz w:val="28"/>
          <w:szCs w:val="28"/>
        </w:rPr>
        <w:t>, управление с помощью пилотных клапанов.</w:t>
      </w:r>
    </w:p>
    <w:p w:rsidR="006C2AD9" w:rsidRDefault="006C2AD9" w:rsidP="0010660F">
      <w:pPr>
        <w:rPr>
          <w:rFonts w:ascii="Times New Roman" w:hAnsi="Times New Roman" w:cs="Times New Roman"/>
          <w:sz w:val="28"/>
          <w:szCs w:val="28"/>
        </w:rPr>
      </w:pPr>
    </w:p>
    <w:p w:rsidR="006C2AD9" w:rsidRPr="00CC0370" w:rsidRDefault="006C2AD9" w:rsidP="0010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286000"/>
            <wp:effectExtent l="0" t="0" r="9525" b="0"/>
            <wp:docPr id="1" name="Рисунок 1" descr="C:\Users\яТутАдмин\AppData\Local\Microsoft\Windows\INetCache\Content.Word\Нарисованное изображение Пневматической тали 5 то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ТутАдмин\AppData\Local\Microsoft\Windows\INetCache\Content.Word\Нарисованное изображение Пневматической тали 5 тон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60F" w:rsidRPr="0010660F" w:rsidRDefault="0010660F">
      <w:pPr>
        <w:rPr>
          <w:lang w:val="cs-CZ"/>
        </w:rPr>
      </w:pPr>
    </w:p>
    <w:p w:rsidR="0010660F" w:rsidRDefault="0010660F"/>
    <w:p w:rsidR="00394FAF" w:rsidRPr="0010660F" w:rsidRDefault="00394FAF">
      <w:pPr>
        <w:rPr>
          <w:sz w:val="28"/>
          <w:szCs w:val="28"/>
        </w:rPr>
      </w:pPr>
    </w:p>
    <w:sectPr w:rsidR="00394FAF" w:rsidRPr="001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C"/>
    <w:rsid w:val="000152ED"/>
    <w:rsid w:val="0010660F"/>
    <w:rsid w:val="001239A2"/>
    <w:rsid w:val="00394FAF"/>
    <w:rsid w:val="006C2AD9"/>
    <w:rsid w:val="007619BC"/>
    <w:rsid w:val="00A22111"/>
    <w:rsid w:val="00C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6627"/>
  <w15:chartTrackingRefBased/>
  <w15:docId w15:val="{30A829C0-97DC-4A76-8EC1-26C6233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яТутАдмин</dc:creator>
  <cp:keywords/>
  <dc:description/>
  <cp:lastModifiedBy>яТутАдмин</cp:lastModifiedBy>
  <cp:revision>4</cp:revision>
  <dcterms:created xsi:type="dcterms:W3CDTF">2022-10-03T09:55:00Z</dcterms:created>
  <dcterms:modified xsi:type="dcterms:W3CDTF">2022-10-04T02:57:00Z</dcterms:modified>
</cp:coreProperties>
</file>